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6791" w14:textId="77777777" w:rsidR="00BF024D" w:rsidRPr="006119BF" w:rsidRDefault="00BF024D" w:rsidP="00BF024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</w:pPr>
      <w:r w:rsidRPr="006119B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L</w:t>
      </w:r>
      <w:r w:rsidRPr="00C97FD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iste des références </w:t>
      </w:r>
      <w:proofErr w:type="spellStart"/>
      <w:r w:rsidRPr="00C97FD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biblio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grahiques</w:t>
      </w:r>
      <w:proofErr w:type="spellEnd"/>
      <w:r w:rsidRPr="006119B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 :</w:t>
      </w:r>
    </w:p>
    <w:p w14:paraId="442CFE0E" w14:textId="77777777" w:rsidR="00BF024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 déclaration de la WONCA : déclaration appelant les MG du monde entier à agir en faveur de la santé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lanétaire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(CMG) :</w:t>
      </w:r>
    </w:p>
    <w:p w14:paraId="0D1B2F1D" w14:textId="77777777" w:rsidR="00BF024D" w:rsidRDefault="00E11D8F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5" w:history="1">
        <w:r w:rsidR="00BF024D" w:rsidRPr="006119B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https://lecmg.fr/declaration-appelant-les-medecins-generalistes-du-monde-entier-a-agir-en-faveur-de-la-sante-planetaire/</w:t>
        </w:r>
      </w:hyperlink>
    </w:p>
    <w:p w14:paraId="66EB1EB6" w14:textId="77777777" w:rsidR="00BF024D" w:rsidRDefault="00BF024D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65060847" w14:textId="77777777" w:rsidR="00BF024D" w:rsidRPr="006119BF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>Le Lancet « </w:t>
      </w:r>
      <w:proofErr w:type="spellStart"/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>planetary</w:t>
      </w:r>
      <w:proofErr w:type="spellEnd"/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proofErr w:type="spellStart"/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>health</w:t>
      </w:r>
      <w:proofErr w:type="spellEnd"/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> » </w:t>
      </w:r>
    </w:p>
    <w:p w14:paraId="337875AB" w14:textId="77777777" w:rsidR="00BF024D" w:rsidRDefault="00E11D8F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6" w:history="1">
        <w:r w:rsidR="00BF024D" w:rsidRPr="006119B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https://www.thelancet.com/journals/lanplh/home</w:t>
        </w:r>
      </w:hyperlink>
    </w:p>
    <w:p w14:paraId="2F46EDD9" w14:textId="77777777" w:rsidR="00BF024D" w:rsidRPr="006119BF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4F1F77AC" w14:textId="77777777" w:rsidR="00BF024D" w:rsidRPr="006119BF" w:rsidRDefault="00BF024D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053ED329" w14:textId="77777777" w:rsidR="00BF024D" w:rsidRPr="006119BF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 site de la </w:t>
      </w:r>
      <w:proofErr w:type="spellStart"/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>Planetary</w:t>
      </w:r>
      <w:proofErr w:type="spellEnd"/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proofErr w:type="spellStart"/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>Health</w:t>
      </w:r>
      <w:proofErr w:type="spellEnd"/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Alliance</w:t>
      </w:r>
    </w:p>
    <w:p w14:paraId="56377EEB" w14:textId="77777777" w:rsidR="00BF024D" w:rsidRDefault="00E11D8F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7" w:history="1">
        <w:r w:rsidR="00BF024D" w:rsidRPr="006119B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https://www.planetaryhealthalliance.org/</w:t>
        </w:r>
      </w:hyperlink>
    </w:p>
    <w:p w14:paraId="2A0CF1F6" w14:textId="77777777" w:rsidR="00BF024D" w:rsidRPr="006119BF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</w:p>
    <w:p w14:paraId="4DAB361F" w14:textId="77777777" w:rsidR="00BF024D" w:rsidRPr="006119BF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Santé Publique France   </w:t>
      </w:r>
    </w:p>
    <w:p w14:paraId="3C480F3D" w14:textId="77777777" w:rsidR="00BF024D" w:rsidRDefault="00E11D8F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8" w:history="1">
        <w:r w:rsidR="00BF024D" w:rsidRPr="006119B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https://www.santepubliquefrance.fr/</w:t>
        </w:r>
      </w:hyperlink>
    </w:p>
    <w:p w14:paraId="337D780B" w14:textId="77777777" w:rsidR="00BF024D" w:rsidRPr="006119BF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6F731283" w14:textId="77777777" w:rsidR="00BF024D" w:rsidRPr="006119BF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6119B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L’onglet "santé et environnement" site du ministère de la santé  </w:t>
      </w:r>
    </w:p>
    <w:p w14:paraId="2C9A2799" w14:textId="77777777" w:rsidR="00BF024D" w:rsidRDefault="00E11D8F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9" w:history="1">
        <w:r w:rsidR="00BF024D" w:rsidRPr="006119B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https://solidarites-sante.gouv.fr/sante-et-environnement/</w:t>
        </w:r>
      </w:hyperlink>
    </w:p>
    <w:p w14:paraId="30EDE3BD" w14:textId="77777777" w:rsidR="00BF024D" w:rsidRPr="006119BF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1468441" w14:textId="77777777" w:rsidR="00BF024D" w:rsidRPr="007A5F79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Guide </w:t>
      </w:r>
      <w:proofErr w:type="spellStart"/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>pertubateurs</w:t>
      </w:r>
      <w:proofErr w:type="spellEnd"/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endocriniens - URPS PACA</w:t>
      </w:r>
    </w:p>
    <w:p w14:paraId="794C8D19" w14:textId="77777777" w:rsidR="00BF024D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https://urps-paca-chd.fr/blog/2018/11/07/guide-des-perturbateurs-endocriniens/ </w:t>
      </w:r>
    </w:p>
    <w:p w14:paraId="08CDEFF9" w14:textId="77777777" w:rsidR="00BF024D" w:rsidRPr="007A5F79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5F7BC88C" w14:textId="77777777" w:rsidR="00BF024D" w:rsidRPr="007A5F79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>Dossier changement climatique et santé - ARS PACA</w:t>
      </w:r>
    </w:p>
    <w:p w14:paraId="2AC97954" w14:textId="77777777" w:rsidR="00BF024D" w:rsidRDefault="00E11D8F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10" w:history="1">
        <w:r w:rsidR="00BF024D" w:rsidRPr="007A5F7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https://www.paca.ars.sante.fr/changement-climatique-et-sante</w:t>
        </w:r>
      </w:hyperlink>
    </w:p>
    <w:p w14:paraId="0E405686" w14:textId="77777777" w:rsidR="00BF024D" w:rsidRPr="007A5F79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5543FF56" w14:textId="77777777" w:rsidR="00BF024D" w:rsidRPr="007A5F79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>Changement climatique et vagues de chaleur</w:t>
      </w:r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br/>
        <w:t xml:space="preserve">Changement climatique et pollution de l’air - URPS Occitanie </w:t>
      </w:r>
    </w:p>
    <w:p w14:paraId="2CA769F9" w14:textId="77777777" w:rsidR="00BF024D" w:rsidRDefault="00E11D8F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11" w:history="1">
        <w:r w:rsidR="00BF024D" w:rsidRPr="007A5F7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https://www.medecin-occitanie.org/wp-content/uploads/2019/10/URPS-ML-Occitanie-Changement-climatique-et-vague-de-chaleur-Version-finale.pdf</w:t>
        </w:r>
      </w:hyperlink>
    </w:p>
    <w:p w14:paraId="2D99463B" w14:textId="77777777" w:rsidR="00BF024D" w:rsidRPr="007A5F79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6C2817ED" w14:textId="77777777" w:rsidR="00BF024D" w:rsidRDefault="00E11D8F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12" w:history="1">
        <w:r w:rsidR="00BF024D" w:rsidRPr="007A5F7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https://www.medecin-occitanie.org/wp-content/uploads/2019/10/URPS-ML-Occitanie-Fiche-Changement-climatique-et-pollution-de-lair-V9.pdf</w:t>
        </w:r>
      </w:hyperlink>
    </w:p>
    <w:p w14:paraId="592ADEC6" w14:textId="77777777" w:rsidR="00BF024D" w:rsidRPr="007A5F79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5CB13F8C" w14:textId="77777777" w:rsidR="00BF024D" w:rsidRPr="007A5F79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L‘Association Santé Environnement France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(et les mini guides gratuits disponibles)</w:t>
      </w:r>
    </w:p>
    <w:p w14:paraId="16DFD419" w14:textId="77777777" w:rsidR="00BF024D" w:rsidRDefault="00E11D8F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13" w:history="1">
        <w:r w:rsidR="00BF024D" w:rsidRPr="007A5F7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https://www.asef-asso.fr/</w:t>
        </w:r>
      </w:hyperlink>
    </w:p>
    <w:p w14:paraId="23D88EB0" w14:textId="77777777" w:rsidR="00BF024D" w:rsidRPr="007A5F79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45E6B3FA" w14:textId="77777777" w:rsidR="00BF024D" w:rsidRPr="007A5F79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Formation </w:t>
      </w:r>
      <w:proofErr w:type="gramStart"/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>vidéos</w:t>
      </w:r>
      <w:proofErr w:type="gramEnd"/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gratuites « pollution de l’air » (ASEF, ARS Grand-Est)</w:t>
      </w:r>
    </w:p>
    <w:p w14:paraId="3E9366F2" w14:textId="77777777" w:rsidR="00BF024D" w:rsidRDefault="00E11D8F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14" w:history="1">
        <w:r w:rsidR="00BF024D" w:rsidRPr="007A5F7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https://www.asef-asso.fr/videos/</w:t>
        </w:r>
      </w:hyperlink>
    </w:p>
    <w:p w14:paraId="37E125AF" w14:textId="77777777" w:rsidR="00BF024D" w:rsidRPr="007A5F79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536F8742" w14:textId="77777777" w:rsidR="00BF024D" w:rsidRPr="007A5F79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Périnatalité : </w:t>
      </w:r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>Site « Agir pour bébé », Santé Publique France</w:t>
      </w:r>
    </w:p>
    <w:p w14:paraId="78A4E343" w14:textId="77777777" w:rsidR="00BF024D" w:rsidRDefault="00E11D8F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15" w:history="1">
        <w:r w:rsidR="00BF024D" w:rsidRPr="007A5F7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https://www.agir-pour-bebe.fr/fr</w:t>
        </w:r>
      </w:hyperlink>
    </w:p>
    <w:p w14:paraId="68AF7DF2" w14:textId="77777777" w:rsidR="00BF024D" w:rsidRPr="007A5F79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2F7F8974" w14:textId="77777777" w:rsidR="00BF024D" w:rsidRPr="007A5F79" w:rsidRDefault="00BF024D" w:rsidP="00BF024D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Végétarisme : accompagner les patients</w:t>
      </w:r>
    </w:p>
    <w:p w14:paraId="4AC8E721" w14:textId="77777777" w:rsidR="00BF024D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7A5F79">
        <w:rPr>
          <w:rFonts w:eastAsia="Times New Roman" w:cstheme="minorHAnsi"/>
          <w:color w:val="222222"/>
          <w:sz w:val="24"/>
          <w:szCs w:val="24"/>
          <w:lang w:eastAsia="fr-FR"/>
        </w:rPr>
        <w:t>vegeclic.com</w:t>
      </w:r>
    </w:p>
    <w:p w14:paraId="1857BB7A" w14:textId="77777777" w:rsidR="00BF024D" w:rsidRPr="007A5F79" w:rsidRDefault="00BF024D" w:rsidP="00BF024D">
      <w:pPr>
        <w:pStyle w:val="Paragraphedeliste"/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78BFECAB" w14:textId="77777777" w:rsidR="00BF024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Cabinet médical éco-responsable (donner l’exemple) :</w:t>
      </w:r>
    </w:p>
    <w:p w14:paraId="75E7428C" w14:textId="77777777" w:rsidR="00BF024D" w:rsidRPr="007A5F79" w:rsidRDefault="00E11D8F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16" w:history="1">
        <w:r w:rsidR="00BF024D" w:rsidRPr="007A5F7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http://santedurable.net/</w:t>
        </w:r>
      </w:hyperlink>
    </w:p>
    <w:p w14:paraId="43F0DA63" w14:textId="77777777" w:rsidR="00BF024D" w:rsidRDefault="00E11D8F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hyperlink r:id="rId17" w:history="1">
        <w:r w:rsidR="00BF024D" w:rsidRPr="007A5F7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http://doc-durable.fr/</w:t>
        </w:r>
      </w:hyperlink>
    </w:p>
    <w:p w14:paraId="09F6E69A" w14:textId="77777777" w:rsidR="00BF024D" w:rsidRDefault="00BF024D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5FF9653B" w14:textId="77777777" w:rsidR="00BF024D" w:rsidRDefault="00BF024D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7DAD669D" w14:textId="77777777" w:rsidR="00BF024D" w:rsidRPr="007A5F79" w:rsidRDefault="00BF024D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7A5F79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Références de lecture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 scientifiques</w:t>
      </w:r>
      <w:r w:rsidRPr="007A5F79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 :</w:t>
      </w:r>
    </w:p>
    <w:p w14:paraId="0046A19B" w14:textId="77777777" w:rsidR="00BF024D" w:rsidRDefault="00BF024D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0B2617F" w14:textId="444A89A3" w:rsidR="00BF024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Changements climatiques et santé : Prévenir, soigner et s’adapter (Diane Bélanger, Pierre Gosselin,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Pay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Bustinza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, Céline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Campagna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>)</w:t>
      </w:r>
    </w:p>
    <w:p w14:paraId="7A8F1A83" w14:textId="1BF469CD" w:rsidR="002E4192" w:rsidRDefault="002E4192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Planetary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Health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–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protecting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Nature to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Protect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ourselves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(Samuel Myers, Howard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F</w:t>
      </w:r>
      <w:bookmarkStart w:id="0" w:name="_GoBack"/>
      <w:bookmarkEnd w:id="0"/>
      <w:r>
        <w:rPr>
          <w:rFonts w:eastAsia="Times New Roman" w:cstheme="minorHAnsi"/>
          <w:color w:val="222222"/>
          <w:sz w:val="24"/>
          <w:szCs w:val="24"/>
          <w:lang w:eastAsia="fr-FR"/>
        </w:rPr>
        <w:t>rumkin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>)</w:t>
      </w:r>
    </w:p>
    <w:p w14:paraId="465302BB" w14:textId="77777777" w:rsidR="00BF024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Ne plus se mentir – Petit exercice de lucidité par temps d’effondrement écologique (Jean-Marc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Gancille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>)</w:t>
      </w:r>
    </w:p>
    <w:p w14:paraId="799C8DA2" w14:textId="77777777" w:rsidR="00BF024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 plus grand défi de l’histoire de l’Humanité –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edition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revue et argumentée (Aurélien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Barrau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>)</w:t>
      </w:r>
    </w:p>
    <w:p w14:paraId="05F2678E" w14:textId="77777777" w:rsidR="00BF024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L’éco-anxiété – Vivre sereinement dans un monde abimé (Dr Alice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Desbiolles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>)</w:t>
      </w:r>
    </w:p>
    <w:p w14:paraId="3F7B750C" w14:textId="77777777" w:rsidR="00BF024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 grande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FR"/>
        </w:rPr>
        <w:t>Detox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– Comment éviter les poisons du quotidien (Dr Patrice Halimi)</w:t>
      </w:r>
    </w:p>
    <w:p w14:paraId="7E462B9E" w14:textId="77777777" w:rsidR="00BF024D" w:rsidRPr="00CE29CD" w:rsidRDefault="00BF024D" w:rsidP="00BF024D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65043991" w14:textId="77777777" w:rsidR="00BF024D" w:rsidRDefault="00BF024D" w:rsidP="00BF024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6E21628A" w14:textId="77777777" w:rsidR="00BF024D" w:rsidRDefault="00BF024D" w:rsidP="00BF024D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CE29CD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Autres lectures :</w:t>
      </w:r>
    </w:p>
    <w:p w14:paraId="11CE336F" w14:textId="77777777" w:rsidR="00BF024D" w:rsidRPr="00CE29C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E29CD">
        <w:rPr>
          <w:rFonts w:eastAsia="Times New Roman" w:cstheme="minorHAnsi"/>
          <w:color w:val="222222"/>
          <w:sz w:val="24"/>
          <w:szCs w:val="24"/>
          <w:lang w:eastAsia="fr-FR"/>
        </w:rPr>
        <w:t>Petit Manuel de résistance contemporaine (Cyril Dion)</w:t>
      </w:r>
    </w:p>
    <w:p w14:paraId="2E97E0FF" w14:textId="77777777" w:rsidR="00BF024D" w:rsidRPr="00CE29C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E29C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Comment rester écolo sans finir dépressif (Laure </w:t>
      </w:r>
      <w:proofErr w:type="spellStart"/>
      <w:r w:rsidRPr="00CE29CD">
        <w:rPr>
          <w:rFonts w:eastAsia="Times New Roman" w:cstheme="minorHAnsi"/>
          <w:color w:val="222222"/>
          <w:sz w:val="24"/>
          <w:szCs w:val="24"/>
          <w:lang w:eastAsia="fr-FR"/>
        </w:rPr>
        <w:t>Noualhat</w:t>
      </w:r>
      <w:proofErr w:type="spellEnd"/>
      <w:r w:rsidRPr="00CE29CD">
        <w:rPr>
          <w:rFonts w:eastAsia="Times New Roman" w:cstheme="minorHAnsi"/>
          <w:color w:val="222222"/>
          <w:sz w:val="24"/>
          <w:szCs w:val="24"/>
          <w:lang w:eastAsia="fr-FR"/>
        </w:rPr>
        <w:t>)</w:t>
      </w:r>
    </w:p>
    <w:p w14:paraId="139F6EE8" w14:textId="77777777" w:rsidR="00BF024D" w:rsidRPr="00CE29CD" w:rsidRDefault="00BF024D" w:rsidP="00BF024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E29CD">
        <w:rPr>
          <w:rFonts w:eastAsia="Times New Roman" w:cstheme="minorHAnsi"/>
          <w:color w:val="222222"/>
          <w:sz w:val="24"/>
          <w:szCs w:val="24"/>
          <w:lang w:eastAsia="fr-FR"/>
        </w:rPr>
        <w:t>La part du colibri (Pierre Rabhi)</w:t>
      </w:r>
    </w:p>
    <w:p w14:paraId="03C68C9C" w14:textId="77777777" w:rsidR="00B1486C" w:rsidRDefault="00E11D8F"/>
    <w:sectPr w:rsidR="00B1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379C"/>
    <w:multiLevelType w:val="hybridMultilevel"/>
    <w:tmpl w:val="CB8C3B26"/>
    <w:lvl w:ilvl="0" w:tplc="BE28A0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DE"/>
    <w:rsid w:val="000B4FDE"/>
    <w:rsid w:val="002E4192"/>
    <w:rsid w:val="0063153E"/>
    <w:rsid w:val="00BF024D"/>
    <w:rsid w:val="00BF2B2B"/>
    <w:rsid w:val="00D732DE"/>
    <w:rsid w:val="00E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C67E"/>
  <w15:chartTrackingRefBased/>
  <w15:docId w15:val="{CC91DE5E-C3C8-4ED8-AF3B-03A81B4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024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publiquefrance.fr/" TargetMode="External"/><Relationship Id="rId13" Type="http://schemas.openxmlformats.org/officeDocument/2006/relationships/hyperlink" Target="https://www.asef-asso.f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etaryhealthalliance.org/" TargetMode="External"/><Relationship Id="rId12" Type="http://schemas.openxmlformats.org/officeDocument/2006/relationships/hyperlink" Target="https://www.medecin-occitanie.org/wp-content/uploads/2019/10/URPS-ML-Occitanie-Fiche-Changement-climatique-et-pollution-de-lair-V9.pdf" TargetMode="External"/><Relationship Id="rId17" Type="http://schemas.openxmlformats.org/officeDocument/2006/relationships/hyperlink" Target="http://doc-durable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ntedurable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lancet.com/journals/lanplh/home" TargetMode="External"/><Relationship Id="rId11" Type="http://schemas.openxmlformats.org/officeDocument/2006/relationships/hyperlink" Target="https://www.medecin-occitanie.org/wp-content/uploads/2019/10/URPS-ML-Occitanie-Changement-climatique-et-vague-de-chaleur-Version-finale.pdf" TargetMode="External"/><Relationship Id="rId5" Type="http://schemas.openxmlformats.org/officeDocument/2006/relationships/hyperlink" Target="https://lecmg.fr/declaration-appelant-les-medecins-generalistes-du-monde-entier-a-agir-en-faveur-de-la-sante-planetaire/" TargetMode="External"/><Relationship Id="rId15" Type="http://schemas.openxmlformats.org/officeDocument/2006/relationships/hyperlink" Target="https://www.agir-pour-bebe.fr/fr" TargetMode="External"/><Relationship Id="rId10" Type="http://schemas.openxmlformats.org/officeDocument/2006/relationships/hyperlink" Target="https://www.paca.ars.sante.fr/changement-climatique-et-san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sante-et-environnement/" TargetMode="External"/><Relationship Id="rId14" Type="http://schemas.openxmlformats.org/officeDocument/2006/relationships/hyperlink" Target="https://www.asef-asso.fr/video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olivierberlioz@wanadoo.fr</dc:creator>
  <cp:keywords/>
  <dc:description/>
  <cp:lastModifiedBy>olivierberlioz@wanadoo.fr</cp:lastModifiedBy>
  <cp:revision>2</cp:revision>
  <dcterms:created xsi:type="dcterms:W3CDTF">2021-02-17T09:33:00Z</dcterms:created>
  <dcterms:modified xsi:type="dcterms:W3CDTF">2021-02-17T09:33:00Z</dcterms:modified>
</cp:coreProperties>
</file>